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F5AF" w14:textId="60B64381" w:rsidR="00B46C40" w:rsidRPr="00316B21" w:rsidRDefault="00B46C40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B21">
        <w:rPr>
          <w:rFonts w:ascii="Times New Roman" w:hAnsi="Times New Roman" w:cs="Times New Roman"/>
          <w:b/>
          <w:bCs/>
          <w:sz w:val="24"/>
          <w:szCs w:val="24"/>
        </w:rPr>
        <w:t xml:space="preserve">OBRAZLOŽENJE PLANA </w:t>
      </w:r>
      <w:r w:rsidR="00C16BBC" w:rsidRPr="00316B21">
        <w:rPr>
          <w:rFonts w:ascii="Times New Roman" w:hAnsi="Times New Roman" w:cs="Times New Roman"/>
          <w:b/>
          <w:bCs/>
          <w:sz w:val="24"/>
          <w:szCs w:val="24"/>
        </w:rPr>
        <w:t>PRORAČUNA OPĆINE DUBRAVA ZA 202</w:t>
      </w:r>
      <w:r w:rsidR="009366E6" w:rsidRPr="00316B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16B21">
        <w:rPr>
          <w:rFonts w:ascii="Times New Roman" w:hAnsi="Times New Roman" w:cs="Times New Roman"/>
          <w:b/>
          <w:bCs/>
          <w:sz w:val="24"/>
          <w:szCs w:val="24"/>
        </w:rPr>
        <w:t>. GODINU I</w:t>
      </w:r>
    </w:p>
    <w:p w14:paraId="57690175" w14:textId="1661AF00" w:rsidR="00B46C40" w:rsidRPr="00316B21" w:rsidRDefault="00C16BBC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B21">
        <w:rPr>
          <w:rFonts w:ascii="Times New Roman" w:hAnsi="Times New Roman" w:cs="Times New Roman"/>
          <w:b/>
          <w:bCs/>
          <w:sz w:val="24"/>
          <w:szCs w:val="24"/>
        </w:rPr>
        <w:t>PROJEKCIJE ZA 202</w:t>
      </w:r>
      <w:r w:rsidR="009366E6" w:rsidRPr="00316B2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16B21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9366E6" w:rsidRPr="00316B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46C40" w:rsidRPr="00316B2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269B8E5" w14:textId="77777777" w:rsidR="00B46C40" w:rsidRPr="00144FF3" w:rsidRDefault="00B46C40" w:rsidP="001F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72FC3" w14:textId="4410A383" w:rsidR="00B46C40" w:rsidRPr="00144FF3" w:rsidRDefault="00B46C40" w:rsidP="00144FF3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UVOD</w:t>
      </w:r>
    </w:p>
    <w:p w14:paraId="2C202E5F" w14:textId="77777777" w:rsidR="00B46C40" w:rsidRPr="000F0A9D" w:rsidRDefault="00B46C40" w:rsidP="001F12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9D93CF" w14:textId="369545B5" w:rsidR="00B46C40" w:rsidRPr="00144FF3" w:rsidRDefault="00C573F2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Temeljem Zakona o proračunu (Narodne novine</w:t>
      </w:r>
      <w:r w:rsidR="00B46C40" w:rsidRPr="00144FF3">
        <w:rPr>
          <w:rFonts w:ascii="Times New Roman" w:hAnsi="Times New Roman" w:cs="Times New Roman"/>
          <w:sz w:val="24"/>
          <w:szCs w:val="24"/>
        </w:rPr>
        <w:t>,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1F1242" w:rsidRPr="00144FF3">
        <w:rPr>
          <w:rFonts w:ascii="Times New Roman" w:hAnsi="Times New Roman" w:cs="Times New Roman"/>
          <w:sz w:val="24"/>
          <w:szCs w:val="24"/>
        </w:rPr>
        <w:t>144/21</w:t>
      </w:r>
      <w:r w:rsidR="00B46C40" w:rsidRPr="00144FF3">
        <w:rPr>
          <w:rFonts w:ascii="Times New Roman" w:hAnsi="Times New Roman" w:cs="Times New Roman"/>
          <w:sz w:val="24"/>
          <w:szCs w:val="24"/>
        </w:rPr>
        <w:t>) predstavničko tijelo jedinice lokalne i p</w:t>
      </w:r>
      <w:r w:rsidR="001F1242" w:rsidRPr="00144FF3">
        <w:rPr>
          <w:rFonts w:ascii="Times New Roman" w:hAnsi="Times New Roman" w:cs="Times New Roman"/>
          <w:sz w:val="24"/>
          <w:szCs w:val="24"/>
        </w:rPr>
        <w:t xml:space="preserve">odručne (regionalne) samouprave </w:t>
      </w:r>
      <w:r w:rsidR="00B46C40" w:rsidRPr="00144FF3">
        <w:rPr>
          <w:rFonts w:ascii="Times New Roman" w:hAnsi="Times New Roman" w:cs="Times New Roman"/>
          <w:sz w:val="24"/>
          <w:szCs w:val="24"/>
        </w:rPr>
        <w:t>obvezno je, a na prijedlog izvršnog tijela, do kraja prosinca tekuće godine donijeti</w:t>
      </w:r>
      <w:r w:rsidR="00144FF3"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B46C40" w:rsidRPr="00144FF3">
        <w:rPr>
          <w:rFonts w:ascii="Times New Roman" w:hAnsi="Times New Roman" w:cs="Times New Roman"/>
          <w:sz w:val="24"/>
          <w:szCs w:val="24"/>
        </w:rPr>
        <w:t>proračun za iduću proračunsku godinu i projekcije za slijedeće dvije godine.</w:t>
      </w:r>
    </w:p>
    <w:p w14:paraId="053C3F86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4F03C" w14:textId="411D9D33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Proračun se sastoji od općeg i posebnog dije</w:t>
      </w:r>
      <w:r w:rsidR="00C573F2" w:rsidRPr="00144FF3">
        <w:rPr>
          <w:rFonts w:ascii="Times New Roman" w:hAnsi="Times New Roman" w:cs="Times New Roman"/>
          <w:sz w:val="24"/>
          <w:szCs w:val="24"/>
        </w:rPr>
        <w:t>la te plana razvojnih programa.</w:t>
      </w:r>
      <w:r w:rsidR="009C6E44"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Pr="00144FF3">
        <w:rPr>
          <w:rFonts w:ascii="Times New Roman" w:hAnsi="Times New Roman" w:cs="Times New Roman"/>
          <w:sz w:val="24"/>
          <w:szCs w:val="24"/>
        </w:rPr>
        <w:t>Poseban dio Proračuna sastoji se od rashoda i izda</w:t>
      </w:r>
      <w:r w:rsidR="00C573F2" w:rsidRPr="00144FF3">
        <w:rPr>
          <w:rFonts w:ascii="Times New Roman" w:hAnsi="Times New Roman" w:cs="Times New Roman"/>
          <w:sz w:val="24"/>
          <w:szCs w:val="24"/>
        </w:rPr>
        <w:t xml:space="preserve">taka raspoređenih po programima </w:t>
      </w:r>
      <w:r w:rsidRPr="00144FF3">
        <w:rPr>
          <w:rFonts w:ascii="Times New Roman" w:hAnsi="Times New Roman" w:cs="Times New Roman"/>
          <w:sz w:val="24"/>
          <w:szCs w:val="24"/>
        </w:rPr>
        <w:t>(aktivnostima i projektima) unutar razdje</w:t>
      </w:r>
      <w:r w:rsidR="00C573F2" w:rsidRPr="00144FF3">
        <w:rPr>
          <w:rFonts w:ascii="Times New Roman" w:hAnsi="Times New Roman" w:cs="Times New Roman"/>
          <w:sz w:val="24"/>
          <w:szCs w:val="24"/>
        </w:rPr>
        <w:t xml:space="preserve">la/glava definiranih u skladu s </w:t>
      </w:r>
      <w:r w:rsidRPr="00144FF3">
        <w:rPr>
          <w:rFonts w:ascii="Times New Roman" w:hAnsi="Times New Roman" w:cs="Times New Roman"/>
          <w:sz w:val="24"/>
          <w:szCs w:val="24"/>
        </w:rPr>
        <w:t>organizacijskom klasifikacijom Proračuna. Stoga su sve ak</w:t>
      </w:r>
      <w:r w:rsidR="00C573F2" w:rsidRPr="00144FF3">
        <w:rPr>
          <w:rFonts w:ascii="Times New Roman" w:hAnsi="Times New Roman" w:cs="Times New Roman"/>
          <w:sz w:val="24"/>
          <w:szCs w:val="24"/>
        </w:rPr>
        <w:t xml:space="preserve">tivnosti i projekti raspoređeni </w:t>
      </w:r>
      <w:r w:rsidRPr="00144FF3">
        <w:rPr>
          <w:rFonts w:ascii="Times New Roman" w:hAnsi="Times New Roman" w:cs="Times New Roman"/>
          <w:sz w:val="24"/>
          <w:szCs w:val="24"/>
        </w:rPr>
        <w:t>u odnosu na programe odnosno funkcije kojima pripadaju.</w:t>
      </w:r>
    </w:p>
    <w:p w14:paraId="1C541194" w14:textId="77777777" w:rsidR="001F1242" w:rsidRPr="00144FF3" w:rsidRDefault="001F1242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31B0D" w14:textId="0E133E71" w:rsidR="00B46C40" w:rsidRPr="00144FF3" w:rsidRDefault="00B46C40" w:rsidP="00144FF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STRUKTURA I SADRŽAJ PRORAČUNA</w:t>
      </w:r>
    </w:p>
    <w:p w14:paraId="7360857B" w14:textId="011C716F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Pravilnikom o proračunskim k</w:t>
      </w:r>
      <w:r w:rsidR="00C573F2" w:rsidRPr="00144FF3">
        <w:rPr>
          <w:rFonts w:ascii="Times New Roman" w:hAnsi="Times New Roman" w:cs="Times New Roman"/>
          <w:sz w:val="24"/>
          <w:szCs w:val="24"/>
        </w:rPr>
        <w:t>lasifikacijama (Narodne novine</w:t>
      </w:r>
      <w:r w:rsidRPr="00144FF3">
        <w:rPr>
          <w:rFonts w:ascii="Times New Roman" w:hAnsi="Times New Roman" w:cs="Times New Roman"/>
          <w:sz w:val="24"/>
          <w:szCs w:val="24"/>
        </w:rPr>
        <w:t xml:space="preserve"> bro</w:t>
      </w:r>
      <w:r w:rsidR="00EA1D44">
        <w:rPr>
          <w:rFonts w:ascii="Times New Roman" w:hAnsi="Times New Roman" w:cs="Times New Roman"/>
          <w:sz w:val="24"/>
          <w:szCs w:val="24"/>
        </w:rPr>
        <w:t>j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144FF3" w:rsidRPr="00144FF3">
        <w:rPr>
          <w:rFonts w:ascii="Times New Roman" w:hAnsi="Times New Roman" w:cs="Times New Roman"/>
          <w:sz w:val="24"/>
          <w:szCs w:val="24"/>
        </w:rPr>
        <w:t>158/23</w:t>
      </w:r>
      <w:r w:rsidRPr="00144FF3">
        <w:rPr>
          <w:rFonts w:ascii="Times New Roman" w:hAnsi="Times New Roman" w:cs="Times New Roman"/>
          <w:sz w:val="24"/>
          <w:szCs w:val="24"/>
        </w:rPr>
        <w:t>)</w:t>
      </w:r>
      <w:r w:rsidR="00144FF3">
        <w:rPr>
          <w:rFonts w:ascii="Times New Roman" w:hAnsi="Times New Roman" w:cs="Times New Roman"/>
          <w:sz w:val="24"/>
          <w:szCs w:val="24"/>
        </w:rPr>
        <w:t xml:space="preserve"> </w:t>
      </w:r>
      <w:r w:rsidRPr="00144FF3">
        <w:rPr>
          <w:rFonts w:ascii="Times New Roman" w:hAnsi="Times New Roman" w:cs="Times New Roman"/>
          <w:sz w:val="24"/>
          <w:szCs w:val="24"/>
        </w:rPr>
        <w:t xml:space="preserve">definiran je okvir kojim se iskazuju i sustavno prate prihodi i 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primici, te rashodi i izdaci po </w:t>
      </w:r>
      <w:r w:rsidRPr="00144FF3">
        <w:rPr>
          <w:rFonts w:ascii="Times New Roman" w:hAnsi="Times New Roman" w:cs="Times New Roman"/>
          <w:sz w:val="24"/>
          <w:szCs w:val="24"/>
        </w:rPr>
        <w:t>nositelju, cilju, namjeni, vrsti, lokaciji i izvoru financiranja. T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akođer je propisana i struktura </w:t>
      </w:r>
      <w:r w:rsidRPr="00144FF3">
        <w:rPr>
          <w:rFonts w:ascii="Times New Roman" w:hAnsi="Times New Roman" w:cs="Times New Roman"/>
          <w:sz w:val="24"/>
          <w:szCs w:val="24"/>
        </w:rPr>
        <w:t>brojčanih oznaka i naziva svake klasifikacije te način n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jihovog međusobnog povezivanja. </w:t>
      </w:r>
    </w:p>
    <w:p w14:paraId="01DDD414" w14:textId="77777777" w:rsidR="009C6E44" w:rsidRPr="00144FF3" w:rsidRDefault="009C6E44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DBD69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Struktura Općeg dijela proračuna, prikazuje prihode i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 rashode, primitke i izdatke po </w:t>
      </w:r>
      <w:r w:rsidRPr="00144FF3">
        <w:rPr>
          <w:rFonts w:ascii="Times New Roman" w:hAnsi="Times New Roman" w:cs="Times New Roman"/>
          <w:sz w:val="24"/>
          <w:szCs w:val="24"/>
        </w:rPr>
        <w:t>ekonomskoj klasifikaciji te izvorima financiranja, i isti se utvr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đuju u Računu prihoda i rashoda </w:t>
      </w:r>
      <w:r w:rsidRPr="00144FF3">
        <w:rPr>
          <w:rFonts w:ascii="Times New Roman" w:hAnsi="Times New Roman" w:cs="Times New Roman"/>
          <w:sz w:val="24"/>
          <w:szCs w:val="24"/>
        </w:rPr>
        <w:t>i Računu financiranja. Ekonomska klasifikacija sadrži prihode i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 primitke po prirodnim vrstama, </w:t>
      </w:r>
      <w:r w:rsidRPr="00144FF3">
        <w:rPr>
          <w:rFonts w:ascii="Times New Roman" w:hAnsi="Times New Roman" w:cs="Times New Roman"/>
          <w:sz w:val="24"/>
          <w:szCs w:val="24"/>
        </w:rPr>
        <w:t>te rashode i izdatke prema ekonomskoj namjeni za koju služe. Izvori financiranja predstavljaju</w:t>
      </w:r>
    </w:p>
    <w:p w14:paraId="33885D8E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skupine prihoda i primitaka iz kojih se podmiruju rashodi i izdaci određene vrste i namjene.</w:t>
      </w:r>
    </w:p>
    <w:p w14:paraId="1179E675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AD021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Osnovni izvori financiranja jesu:</w:t>
      </w:r>
    </w:p>
    <w:p w14:paraId="445F2940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1. Opći prihodi i primici</w:t>
      </w:r>
    </w:p>
    <w:p w14:paraId="11BE5CFC" w14:textId="03771116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6C40" w:rsidRPr="00144FF3">
        <w:rPr>
          <w:rFonts w:ascii="Times New Roman" w:hAnsi="Times New Roman" w:cs="Times New Roman"/>
          <w:sz w:val="24"/>
          <w:szCs w:val="24"/>
        </w:rPr>
        <w:t>. Vlastiti prihodi</w:t>
      </w:r>
    </w:p>
    <w:p w14:paraId="4F01F621" w14:textId="1CACC1F8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6C40" w:rsidRPr="00144FF3">
        <w:rPr>
          <w:rFonts w:ascii="Times New Roman" w:hAnsi="Times New Roman" w:cs="Times New Roman"/>
          <w:sz w:val="24"/>
          <w:szCs w:val="24"/>
        </w:rPr>
        <w:t>. Prihodi za posebne namjene</w:t>
      </w:r>
    </w:p>
    <w:p w14:paraId="194C2DE0" w14:textId="54E33530" w:rsidR="00B46C40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6C40" w:rsidRPr="00144FF3">
        <w:rPr>
          <w:rFonts w:ascii="Times New Roman" w:hAnsi="Times New Roman" w:cs="Times New Roman"/>
          <w:sz w:val="24"/>
          <w:szCs w:val="24"/>
        </w:rPr>
        <w:t>. Pomoći</w:t>
      </w:r>
      <w:r w:rsidR="009C6E44"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8881" w14:textId="1F984D83" w:rsidR="00DF591C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Donacije</w:t>
      </w:r>
    </w:p>
    <w:p w14:paraId="09893E6D" w14:textId="5BD48276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6C40" w:rsidRPr="00144FF3">
        <w:rPr>
          <w:rFonts w:ascii="Times New Roman" w:hAnsi="Times New Roman" w:cs="Times New Roman"/>
          <w:sz w:val="24"/>
          <w:szCs w:val="24"/>
        </w:rPr>
        <w:t>. Prihodi od prodaje ili zamjene nefinancijske imovin</w:t>
      </w:r>
      <w:r w:rsidR="009C6E44" w:rsidRPr="00144FF3">
        <w:rPr>
          <w:rFonts w:ascii="Times New Roman" w:hAnsi="Times New Roman" w:cs="Times New Roman"/>
          <w:sz w:val="24"/>
          <w:szCs w:val="24"/>
        </w:rPr>
        <w:t>e</w:t>
      </w:r>
    </w:p>
    <w:p w14:paraId="712C97B0" w14:textId="766F019C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B46C40" w:rsidRPr="00144FF3">
        <w:rPr>
          <w:rFonts w:ascii="Times New Roman" w:hAnsi="Times New Roman" w:cs="Times New Roman"/>
          <w:sz w:val="24"/>
          <w:szCs w:val="24"/>
        </w:rPr>
        <w:t>. Namjenski primici.</w:t>
      </w:r>
    </w:p>
    <w:p w14:paraId="56C42EB3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07B4B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Struktura Općeg dijela proračuna prikazana je na način, d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a se prihodi i rashodi iskazuju </w:t>
      </w:r>
      <w:r w:rsidRPr="00144FF3">
        <w:rPr>
          <w:rFonts w:ascii="Times New Roman" w:hAnsi="Times New Roman" w:cs="Times New Roman"/>
          <w:sz w:val="24"/>
          <w:szCs w:val="24"/>
        </w:rPr>
        <w:t>po ekonomskoj i funkcijskoj klasifikaciji te po izvorima fina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nciranja te primici i izdaci po </w:t>
      </w:r>
      <w:r w:rsidRPr="00144FF3">
        <w:rPr>
          <w:rFonts w:ascii="Times New Roman" w:hAnsi="Times New Roman" w:cs="Times New Roman"/>
          <w:sz w:val="24"/>
          <w:szCs w:val="24"/>
        </w:rPr>
        <w:t>ekonomskoj klasifikaciji i izvorima financiranja.</w:t>
      </w:r>
    </w:p>
    <w:p w14:paraId="27C6C629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BC09" w14:textId="33C0A3A8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 xml:space="preserve">Struktura Posebnog dijela proračuna prikazana je na 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način, da se raspored rashoda i </w:t>
      </w:r>
      <w:r w:rsidRPr="00144FF3">
        <w:rPr>
          <w:rFonts w:ascii="Times New Roman" w:hAnsi="Times New Roman" w:cs="Times New Roman"/>
          <w:sz w:val="24"/>
          <w:szCs w:val="24"/>
        </w:rPr>
        <w:t>izdataka iskazuje po organizacijskoj, ekonomskoj, funkcij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skoj, lokacijskoj i programskoj </w:t>
      </w:r>
      <w:r w:rsidRPr="00144FF3">
        <w:rPr>
          <w:rFonts w:ascii="Times New Roman" w:hAnsi="Times New Roman" w:cs="Times New Roman"/>
          <w:sz w:val="24"/>
          <w:szCs w:val="24"/>
        </w:rPr>
        <w:t>klasifikaciji, te po izvorima financiranja, odnosno rashodi i i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zdaci raspoređeni su u tekuće i </w:t>
      </w:r>
      <w:r w:rsidRPr="00144FF3">
        <w:rPr>
          <w:rFonts w:ascii="Times New Roman" w:hAnsi="Times New Roman" w:cs="Times New Roman"/>
          <w:sz w:val="24"/>
          <w:szCs w:val="24"/>
        </w:rPr>
        <w:t>razvojne programe, sukladno financijskim planovima proračunskog korisnika. Posebni dio</w:t>
      </w:r>
      <w:r w:rsidR="00144FF3">
        <w:rPr>
          <w:rFonts w:ascii="Times New Roman" w:hAnsi="Times New Roman" w:cs="Times New Roman"/>
          <w:sz w:val="24"/>
          <w:szCs w:val="24"/>
        </w:rPr>
        <w:t xml:space="preserve"> </w:t>
      </w:r>
      <w:r w:rsidRPr="00144FF3">
        <w:rPr>
          <w:rFonts w:ascii="Times New Roman" w:hAnsi="Times New Roman" w:cs="Times New Roman"/>
          <w:sz w:val="24"/>
          <w:szCs w:val="24"/>
        </w:rPr>
        <w:t>proračuna izrađen je po Program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ima, Aktivnostima i Projektima. </w:t>
      </w:r>
      <w:r w:rsidRPr="00144FF3">
        <w:rPr>
          <w:rFonts w:ascii="Times New Roman" w:hAnsi="Times New Roman" w:cs="Times New Roman"/>
          <w:sz w:val="24"/>
          <w:szCs w:val="24"/>
        </w:rPr>
        <w:t xml:space="preserve">U </w:t>
      </w:r>
      <w:r w:rsidR="009C6E44" w:rsidRPr="00144FF3">
        <w:rPr>
          <w:rFonts w:ascii="Times New Roman" w:hAnsi="Times New Roman" w:cs="Times New Roman"/>
          <w:sz w:val="24"/>
          <w:szCs w:val="24"/>
        </w:rPr>
        <w:t xml:space="preserve">skladu sa Zakonom </w:t>
      </w:r>
      <w:r w:rsidRPr="00144FF3">
        <w:rPr>
          <w:rFonts w:ascii="Times New Roman" w:hAnsi="Times New Roman" w:cs="Times New Roman"/>
          <w:sz w:val="24"/>
          <w:szCs w:val="24"/>
        </w:rPr>
        <w:t>o proračunu prora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čunski korisnik je uz prijedlog </w:t>
      </w:r>
      <w:r w:rsidRPr="00144FF3">
        <w:rPr>
          <w:rFonts w:ascii="Times New Roman" w:hAnsi="Times New Roman" w:cs="Times New Roman"/>
          <w:sz w:val="24"/>
          <w:szCs w:val="24"/>
        </w:rPr>
        <w:t>financijskog plana dostavio i obrazloženje prijedloga financijskog plana.</w:t>
      </w:r>
    </w:p>
    <w:p w14:paraId="373E9A3C" w14:textId="77777777" w:rsidR="001F1242" w:rsidRPr="00144FF3" w:rsidRDefault="001F1242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76A70" w14:textId="0CA136AD" w:rsidR="00B46C40" w:rsidRPr="00144FF3" w:rsidRDefault="00C16BB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Proračun Općine Dubrava za 202</w:t>
      </w:r>
      <w:r w:rsidR="00DF591C">
        <w:rPr>
          <w:rFonts w:ascii="Times New Roman" w:hAnsi="Times New Roman" w:cs="Times New Roman"/>
          <w:sz w:val="24"/>
          <w:szCs w:val="24"/>
        </w:rPr>
        <w:t>6</w:t>
      </w:r>
      <w:r w:rsidR="00B46C40" w:rsidRPr="00144FF3">
        <w:rPr>
          <w:rFonts w:ascii="Times New Roman" w:hAnsi="Times New Roman" w:cs="Times New Roman"/>
          <w:sz w:val="24"/>
          <w:szCs w:val="24"/>
        </w:rPr>
        <w:t>. godinu planiran je na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 temelju važećih propisa, plana </w:t>
      </w:r>
      <w:r w:rsidR="00B46C40" w:rsidRPr="00144FF3">
        <w:rPr>
          <w:rFonts w:ascii="Times New Roman" w:hAnsi="Times New Roman" w:cs="Times New Roman"/>
          <w:sz w:val="24"/>
          <w:szCs w:val="24"/>
        </w:rPr>
        <w:t>prethodne godine i vlastite procjene ost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varenja pojedine vrste prihoda. </w:t>
      </w:r>
      <w:r w:rsidR="00B46C40" w:rsidRPr="00144FF3">
        <w:rPr>
          <w:rFonts w:ascii="Times New Roman" w:hAnsi="Times New Roman" w:cs="Times New Roman"/>
          <w:sz w:val="24"/>
          <w:szCs w:val="24"/>
        </w:rPr>
        <w:t>Opći dio i posebni dio proračuna iskazuje se sukladno Pravilniku o polugodišnjem i</w:t>
      </w:r>
      <w:r w:rsid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B46C40" w:rsidRPr="00144FF3">
        <w:rPr>
          <w:rFonts w:ascii="Times New Roman" w:hAnsi="Times New Roman" w:cs="Times New Roman"/>
          <w:sz w:val="24"/>
          <w:szCs w:val="24"/>
        </w:rPr>
        <w:t>godišnjem izvještaju o izvršenju proračuna te sukladno odre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dbama Pravilnika o proračunskim klasifikacijama. </w:t>
      </w:r>
      <w:r w:rsidR="00B46C40" w:rsidRPr="00144FF3">
        <w:rPr>
          <w:rFonts w:ascii="Times New Roman" w:hAnsi="Times New Roman" w:cs="Times New Roman"/>
          <w:sz w:val="24"/>
          <w:szCs w:val="24"/>
        </w:rPr>
        <w:t>Važnost procesa planiranja prepoznata je i u konte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kstu davanja Izjave o fiskalnoj </w:t>
      </w:r>
      <w:r w:rsidR="00B46C40" w:rsidRPr="00144FF3">
        <w:rPr>
          <w:rFonts w:ascii="Times New Roman" w:hAnsi="Times New Roman" w:cs="Times New Roman"/>
          <w:sz w:val="24"/>
          <w:szCs w:val="24"/>
        </w:rPr>
        <w:t>odgovornosti temeljem Zakona o fi</w:t>
      </w:r>
      <w:r w:rsidR="00740DB0" w:rsidRPr="00144FF3">
        <w:rPr>
          <w:rFonts w:ascii="Times New Roman" w:hAnsi="Times New Roman" w:cs="Times New Roman"/>
          <w:sz w:val="24"/>
          <w:szCs w:val="24"/>
        </w:rPr>
        <w:t>skalnoj odgovornosti (Narodne novine broj 111/18</w:t>
      </w:r>
      <w:r w:rsidR="00144FF3">
        <w:rPr>
          <w:rFonts w:ascii="Times New Roman" w:hAnsi="Times New Roman" w:cs="Times New Roman"/>
          <w:sz w:val="24"/>
          <w:szCs w:val="24"/>
        </w:rPr>
        <w:t>, 83/23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) i </w:t>
      </w:r>
      <w:r w:rsidR="00B46C40" w:rsidRPr="00144FF3">
        <w:rPr>
          <w:rFonts w:ascii="Times New Roman" w:hAnsi="Times New Roman" w:cs="Times New Roman"/>
          <w:sz w:val="24"/>
          <w:szCs w:val="24"/>
        </w:rPr>
        <w:t>Uredbe o sastavljanju i predaji Izjave o fiskalnoj odgovornosti i izvještaja o primjeni fiskalnih</w:t>
      </w:r>
      <w:r w:rsid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pravila (Narodne novine </w:t>
      </w:r>
      <w:r w:rsidR="00B46C40" w:rsidRPr="00144FF3">
        <w:rPr>
          <w:rFonts w:ascii="Times New Roman" w:hAnsi="Times New Roman" w:cs="Times New Roman"/>
          <w:sz w:val="24"/>
          <w:szCs w:val="24"/>
        </w:rPr>
        <w:t>broj 95/19).</w:t>
      </w:r>
    </w:p>
    <w:p w14:paraId="4135DE94" w14:textId="77777777" w:rsidR="009366E6" w:rsidRPr="00144FF3" w:rsidRDefault="009366E6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3456" w14:textId="77777777" w:rsidR="001F1242" w:rsidRPr="00144FF3" w:rsidRDefault="001F1242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0A61" w14:textId="1CB8D431" w:rsidR="000629F6" w:rsidRPr="00144FF3" w:rsidRDefault="000F0A9D" w:rsidP="00144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FF3">
        <w:rPr>
          <w:rFonts w:ascii="Times New Roman" w:hAnsi="Times New Roman" w:cs="Times New Roman"/>
          <w:b/>
          <w:bCs/>
          <w:sz w:val="24"/>
          <w:szCs w:val="24"/>
        </w:rPr>
        <w:t>OPĆI DIO PRORAČUNA</w:t>
      </w:r>
    </w:p>
    <w:p w14:paraId="38FB5C41" w14:textId="77777777" w:rsidR="00B90D77" w:rsidRPr="00144FF3" w:rsidRDefault="00B90D77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F0CAC" w14:textId="7C12485A" w:rsidR="00B46C40" w:rsidRPr="00926334" w:rsidRDefault="00B46C40" w:rsidP="0092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34">
        <w:rPr>
          <w:rFonts w:ascii="Times New Roman" w:hAnsi="Times New Roman" w:cs="Times New Roman"/>
          <w:sz w:val="24"/>
          <w:szCs w:val="24"/>
        </w:rPr>
        <w:t>PRIHODI I PRIMICI</w:t>
      </w:r>
    </w:p>
    <w:p w14:paraId="5A8D28EE" w14:textId="77777777" w:rsidR="00C16BBC" w:rsidRPr="00144FF3" w:rsidRDefault="00C16BB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5DAE8" w14:textId="4561DAEF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Ukupni pri</w:t>
      </w:r>
      <w:r w:rsidR="00C16BBC" w:rsidRPr="00144FF3">
        <w:rPr>
          <w:rFonts w:ascii="Times New Roman" w:hAnsi="Times New Roman" w:cs="Times New Roman"/>
          <w:sz w:val="24"/>
          <w:szCs w:val="24"/>
        </w:rPr>
        <w:t>hodi i primici Proračuna za 202</w:t>
      </w:r>
      <w:r w:rsidR="00AB2DA4">
        <w:rPr>
          <w:rFonts w:ascii="Times New Roman" w:hAnsi="Times New Roman" w:cs="Times New Roman"/>
          <w:sz w:val="24"/>
          <w:szCs w:val="24"/>
        </w:rPr>
        <w:t>6</w:t>
      </w:r>
      <w:r w:rsidRPr="00144FF3">
        <w:rPr>
          <w:rFonts w:ascii="Times New Roman" w:hAnsi="Times New Roman" w:cs="Times New Roman"/>
          <w:sz w:val="24"/>
          <w:szCs w:val="24"/>
        </w:rPr>
        <w:t>.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 godinu predlažu se u iznosu od 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AB2DA4">
        <w:rPr>
          <w:rFonts w:ascii="Times New Roman" w:hAnsi="Times New Roman" w:cs="Times New Roman"/>
          <w:sz w:val="24"/>
          <w:szCs w:val="24"/>
        </w:rPr>
        <w:t>.782.429,65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8B65EE" w:rsidRPr="00144FF3">
        <w:rPr>
          <w:rFonts w:ascii="Times New Roman" w:hAnsi="Times New Roman" w:cs="Times New Roman"/>
          <w:sz w:val="24"/>
          <w:szCs w:val="24"/>
        </w:rPr>
        <w:t xml:space="preserve">EUR. </w:t>
      </w:r>
      <w:r w:rsidR="00C16BBC" w:rsidRPr="00144FF3">
        <w:rPr>
          <w:rFonts w:ascii="Times New Roman" w:hAnsi="Times New Roman" w:cs="Times New Roman"/>
          <w:sz w:val="24"/>
          <w:szCs w:val="24"/>
        </w:rPr>
        <w:t>U projekcijama za 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Pr="00144FF3">
        <w:rPr>
          <w:rFonts w:ascii="Times New Roman" w:hAnsi="Times New Roman" w:cs="Times New Roman"/>
          <w:sz w:val="24"/>
          <w:szCs w:val="24"/>
        </w:rPr>
        <w:t>.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i 202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. </w:t>
      </w:r>
      <w:r w:rsidRPr="00144FF3">
        <w:rPr>
          <w:rFonts w:ascii="Times New Roman" w:hAnsi="Times New Roman" w:cs="Times New Roman"/>
          <w:sz w:val="24"/>
          <w:szCs w:val="24"/>
        </w:rPr>
        <w:t>godinu ukupni pri</w:t>
      </w:r>
      <w:r w:rsidR="00B90D77" w:rsidRPr="00144FF3">
        <w:rPr>
          <w:rFonts w:ascii="Times New Roman" w:hAnsi="Times New Roman" w:cs="Times New Roman"/>
          <w:sz w:val="24"/>
          <w:szCs w:val="24"/>
        </w:rPr>
        <w:t>hodi planiraju se u</w:t>
      </w:r>
      <w:r w:rsid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610431">
        <w:rPr>
          <w:rFonts w:ascii="Times New Roman" w:hAnsi="Times New Roman" w:cs="Times New Roman"/>
          <w:sz w:val="24"/>
          <w:szCs w:val="24"/>
        </w:rPr>
        <w:t>8.173.740,75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eura (202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.) i </w:t>
      </w:r>
      <w:r w:rsidR="00610431">
        <w:rPr>
          <w:rFonts w:ascii="Times New Roman" w:hAnsi="Times New Roman" w:cs="Times New Roman"/>
          <w:sz w:val="24"/>
          <w:szCs w:val="24"/>
        </w:rPr>
        <w:t>8.164.055,75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eura (202</w:t>
      </w:r>
      <w:r w:rsidR="009366E6" w:rsidRPr="00144FF3">
        <w:rPr>
          <w:rFonts w:ascii="Times New Roman" w:hAnsi="Times New Roman" w:cs="Times New Roman"/>
          <w:sz w:val="24"/>
          <w:szCs w:val="24"/>
        </w:rPr>
        <w:t>7</w:t>
      </w:r>
      <w:r w:rsidR="00C16BBC" w:rsidRPr="00144FF3">
        <w:rPr>
          <w:rFonts w:ascii="Times New Roman" w:hAnsi="Times New Roman" w:cs="Times New Roman"/>
          <w:sz w:val="24"/>
          <w:szCs w:val="24"/>
        </w:rPr>
        <w:t>.)</w:t>
      </w:r>
    </w:p>
    <w:p w14:paraId="588BC781" w14:textId="77777777" w:rsidR="00B90D77" w:rsidRPr="00144FF3" w:rsidRDefault="00B90D77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175CF" w14:textId="3C4E93D1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Prihodi za ovo plansko razdoblje procijenjeni su na temel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ju podataka o realizaciji istih </w:t>
      </w:r>
      <w:r w:rsidR="00C16BBC" w:rsidRPr="00144FF3">
        <w:rPr>
          <w:rFonts w:ascii="Times New Roman" w:hAnsi="Times New Roman" w:cs="Times New Roman"/>
          <w:sz w:val="24"/>
          <w:szCs w:val="24"/>
        </w:rPr>
        <w:t>tijekom 202</w:t>
      </w:r>
      <w:r w:rsidR="00610431">
        <w:rPr>
          <w:rFonts w:ascii="Times New Roman" w:hAnsi="Times New Roman" w:cs="Times New Roman"/>
          <w:sz w:val="24"/>
          <w:szCs w:val="24"/>
        </w:rPr>
        <w:t>5</w:t>
      </w:r>
      <w:r w:rsidRPr="00144FF3">
        <w:rPr>
          <w:rFonts w:ascii="Times New Roman" w:hAnsi="Times New Roman" w:cs="Times New Roman"/>
          <w:sz w:val="24"/>
          <w:szCs w:val="24"/>
        </w:rPr>
        <w:t>. godine uz pretpostavku njihovo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g kretanja u narednom razdoblju </w:t>
      </w:r>
      <w:r w:rsidRPr="00144FF3">
        <w:rPr>
          <w:rFonts w:ascii="Times New Roman" w:hAnsi="Times New Roman" w:cs="Times New Roman"/>
          <w:sz w:val="24"/>
          <w:szCs w:val="24"/>
        </w:rPr>
        <w:t xml:space="preserve">uvažavajući gospodarske </w:t>
      </w:r>
      <w:r w:rsidRPr="00144FF3">
        <w:rPr>
          <w:rFonts w:ascii="Times New Roman" w:hAnsi="Times New Roman" w:cs="Times New Roman"/>
          <w:sz w:val="24"/>
          <w:szCs w:val="24"/>
        </w:rPr>
        <w:lastRenderedPageBreak/>
        <w:t>i društvene specifičnosti na lokalnoj razini.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Također, velika razlika u iznosima odnosi se na dugoročno zaduženje Općine Dubrava koje </w:t>
      </w:r>
      <w:r w:rsidR="00610431">
        <w:rPr>
          <w:rFonts w:ascii="Times New Roman" w:hAnsi="Times New Roman" w:cs="Times New Roman"/>
          <w:sz w:val="24"/>
          <w:szCs w:val="24"/>
        </w:rPr>
        <w:t xml:space="preserve">je u </w:t>
      </w:r>
      <w:r w:rsidR="00C16BBC" w:rsidRPr="00144FF3">
        <w:rPr>
          <w:rFonts w:ascii="Times New Roman" w:hAnsi="Times New Roman" w:cs="Times New Roman"/>
          <w:sz w:val="24"/>
          <w:szCs w:val="24"/>
        </w:rPr>
        <w:t>planu proračuna za 202</w:t>
      </w:r>
      <w:r w:rsidR="009366E6" w:rsidRPr="00144FF3">
        <w:rPr>
          <w:rFonts w:ascii="Times New Roman" w:hAnsi="Times New Roman" w:cs="Times New Roman"/>
          <w:sz w:val="24"/>
          <w:szCs w:val="24"/>
        </w:rPr>
        <w:t>5</w:t>
      </w:r>
      <w:r w:rsidR="00C16BBC" w:rsidRPr="00144FF3">
        <w:rPr>
          <w:rFonts w:ascii="Times New Roman" w:hAnsi="Times New Roman" w:cs="Times New Roman"/>
          <w:sz w:val="24"/>
          <w:szCs w:val="24"/>
        </w:rPr>
        <w:t>. godinu te ga nema u</w:t>
      </w:r>
      <w:r w:rsidR="00610431">
        <w:rPr>
          <w:rFonts w:ascii="Times New Roman" w:hAnsi="Times New Roman" w:cs="Times New Roman"/>
          <w:sz w:val="24"/>
          <w:szCs w:val="24"/>
        </w:rPr>
        <w:t xml:space="preserve"> planu za 2026. godinu ni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projekcijama za 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="00C16BBC" w:rsidRPr="00144FF3">
        <w:rPr>
          <w:rFonts w:ascii="Times New Roman" w:hAnsi="Times New Roman" w:cs="Times New Roman"/>
          <w:sz w:val="24"/>
          <w:szCs w:val="24"/>
        </w:rPr>
        <w:t>.</w:t>
      </w:r>
      <w:r w:rsidR="005A0D50">
        <w:rPr>
          <w:rFonts w:ascii="Times New Roman" w:hAnsi="Times New Roman" w:cs="Times New Roman"/>
          <w:sz w:val="24"/>
          <w:szCs w:val="24"/>
        </w:rPr>
        <w:t xml:space="preserve"> </w:t>
      </w:r>
      <w:r w:rsidR="00C16BBC" w:rsidRPr="00144FF3">
        <w:rPr>
          <w:rFonts w:ascii="Times New Roman" w:hAnsi="Times New Roman" w:cs="Times New Roman"/>
          <w:sz w:val="24"/>
          <w:szCs w:val="24"/>
        </w:rPr>
        <w:t>i 202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C16BBC" w:rsidRPr="00144FF3">
        <w:rPr>
          <w:rFonts w:ascii="Times New Roman" w:hAnsi="Times New Roman" w:cs="Times New Roman"/>
          <w:sz w:val="24"/>
          <w:szCs w:val="24"/>
        </w:rPr>
        <w:t>.</w:t>
      </w:r>
      <w:r w:rsidR="00610431">
        <w:rPr>
          <w:rFonts w:ascii="Times New Roman" w:hAnsi="Times New Roman" w:cs="Times New Roman"/>
          <w:sz w:val="24"/>
          <w:szCs w:val="24"/>
        </w:rPr>
        <w:t xml:space="preserve"> godinu.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U projekcijama planirana je samo otplata dugoročnog za</w:t>
      </w:r>
      <w:r w:rsidR="009366E6" w:rsidRPr="00144FF3">
        <w:rPr>
          <w:rFonts w:ascii="Times New Roman" w:hAnsi="Times New Roman" w:cs="Times New Roman"/>
          <w:sz w:val="24"/>
          <w:szCs w:val="24"/>
        </w:rPr>
        <w:t>d</w:t>
      </w:r>
      <w:r w:rsidR="00C16BBC" w:rsidRPr="00144FF3">
        <w:rPr>
          <w:rFonts w:ascii="Times New Roman" w:hAnsi="Times New Roman" w:cs="Times New Roman"/>
          <w:sz w:val="24"/>
          <w:szCs w:val="24"/>
        </w:rPr>
        <w:t>uženj</w:t>
      </w:r>
      <w:r w:rsidR="00610431">
        <w:rPr>
          <w:rFonts w:ascii="Times New Roman" w:hAnsi="Times New Roman" w:cs="Times New Roman"/>
          <w:sz w:val="24"/>
          <w:szCs w:val="24"/>
        </w:rPr>
        <w:t>a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C179D" w14:textId="5EB4CA7F" w:rsidR="000629F6" w:rsidRPr="00144FF3" w:rsidRDefault="00524349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preneseni višak poslovanja iz 202</w:t>
      </w:r>
      <w:r w:rsidR="006104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koji iznosi </w:t>
      </w:r>
      <w:r w:rsidR="00610431">
        <w:rPr>
          <w:rFonts w:ascii="Times New Roman" w:hAnsi="Times New Roman" w:cs="Times New Roman"/>
          <w:sz w:val="24"/>
          <w:szCs w:val="24"/>
        </w:rPr>
        <w:t>414.237,00</w:t>
      </w:r>
      <w:r>
        <w:rPr>
          <w:rFonts w:ascii="Times New Roman" w:hAnsi="Times New Roman" w:cs="Times New Roman"/>
          <w:sz w:val="24"/>
          <w:szCs w:val="24"/>
        </w:rPr>
        <w:t xml:space="preserve"> eura i odnosi se na sredstva ostvarena za projekte koji će se realizirati u 202</w:t>
      </w:r>
      <w:r w:rsidR="006104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godini:</w:t>
      </w:r>
      <w:r w:rsidR="00610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ograda na Mjesnom groblju Dubrava</w:t>
      </w:r>
      <w:r w:rsidR="00610431">
        <w:rPr>
          <w:rFonts w:ascii="Times New Roman" w:hAnsi="Times New Roman" w:cs="Times New Roman"/>
          <w:sz w:val="24"/>
          <w:szCs w:val="24"/>
        </w:rPr>
        <w:t xml:space="preserve"> faza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sz w:val="24"/>
          <w:szCs w:val="24"/>
        </w:rPr>
        <w:t>40.487,00</w:t>
      </w:r>
      <w:r>
        <w:rPr>
          <w:rFonts w:ascii="Times New Roman" w:hAnsi="Times New Roman" w:cs="Times New Roman"/>
          <w:sz w:val="24"/>
          <w:szCs w:val="24"/>
        </w:rPr>
        <w:t xml:space="preserve"> eura, rekonstrukcija i opremanje vanjskog terena NK Dubrava 300.000,00 eura</w:t>
      </w:r>
      <w:r w:rsidR="00610431">
        <w:rPr>
          <w:rFonts w:ascii="Times New Roman" w:hAnsi="Times New Roman" w:cs="Times New Roman"/>
          <w:sz w:val="24"/>
          <w:szCs w:val="24"/>
        </w:rPr>
        <w:t>, asfaltiranje 70.000,00 i 2. stočarski sajam 3.750,00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C146C9" w14:textId="77777777" w:rsidR="00B90D77" w:rsidRPr="00144FF3" w:rsidRDefault="00B90D77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D7E33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RASHODI I IZDACI</w:t>
      </w:r>
    </w:p>
    <w:p w14:paraId="1DEF24C0" w14:textId="77777777" w:rsidR="00F80014" w:rsidRPr="00144FF3" w:rsidRDefault="00F80014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19264" w14:textId="39A7A66E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Ukupni ra</w:t>
      </w:r>
      <w:r w:rsidR="000629F6" w:rsidRPr="00144FF3">
        <w:rPr>
          <w:rFonts w:ascii="Times New Roman" w:hAnsi="Times New Roman" w:cs="Times New Roman"/>
          <w:sz w:val="24"/>
          <w:szCs w:val="24"/>
        </w:rPr>
        <w:t>shodi i izdaci Proračuna za 202</w:t>
      </w:r>
      <w:r w:rsidR="00610431">
        <w:rPr>
          <w:rFonts w:ascii="Times New Roman" w:hAnsi="Times New Roman" w:cs="Times New Roman"/>
          <w:sz w:val="24"/>
          <w:szCs w:val="24"/>
        </w:rPr>
        <w:t>6</w:t>
      </w:r>
      <w:r w:rsidRPr="00144FF3">
        <w:rPr>
          <w:rFonts w:ascii="Times New Roman" w:hAnsi="Times New Roman" w:cs="Times New Roman"/>
          <w:sz w:val="24"/>
          <w:szCs w:val="24"/>
        </w:rPr>
        <w:t xml:space="preserve">. </w:t>
      </w:r>
      <w:r w:rsidR="00F80014" w:rsidRPr="00144FF3">
        <w:rPr>
          <w:rFonts w:ascii="Times New Roman" w:hAnsi="Times New Roman" w:cs="Times New Roman"/>
          <w:sz w:val="24"/>
          <w:szCs w:val="24"/>
        </w:rPr>
        <w:t xml:space="preserve">godinu planirani su u iznosu od </w:t>
      </w:r>
      <w:r w:rsidR="00610431">
        <w:rPr>
          <w:rFonts w:ascii="Times New Roman" w:hAnsi="Times New Roman" w:cs="Times New Roman"/>
          <w:sz w:val="24"/>
          <w:szCs w:val="24"/>
        </w:rPr>
        <w:t>8.782.429,65</w:t>
      </w:r>
      <w:r w:rsidR="00B47E05" w:rsidRPr="00144FF3">
        <w:rPr>
          <w:rFonts w:ascii="Times New Roman" w:hAnsi="Times New Roman" w:cs="Times New Roman"/>
          <w:sz w:val="24"/>
          <w:szCs w:val="24"/>
        </w:rPr>
        <w:t xml:space="preserve"> EUR</w:t>
      </w:r>
      <w:r w:rsidRPr="00144FF3">
        <w:rPr>
          <w:rFonts w:ascii="Times New Roman" w:hAnsi="Times New Roman" w:cs="Times New Roman"/>
          <w:sz w:val="24"/>
          <w:szCs w:val="24"/>
        </w:rPr>
        <w:t>, te p</w:t>
      </w:r>
      <w:r w:rsidR="000629F6" w:rsidRPr="00144FF3">
        <w:rPr>
          <w:rFonts w:ascii="Times New Roman" w:hAnsi="Times New Roman" w:cs="Times New Roman"/>
          <w:sz w:val="24"/>
          <w:szCs w:val="24"/>
        </w:rPr>
        <w:t>rojekcija</w:t>
      </w:r>
      <w:r w:rsidR="00957BB1">
        <w:rPr>
          <w:rFonts w:ascii="Times New Roman" w:hAnsi="Times New Roman" w:cs="Times New Roman"/>
          <w:sz w:val="24"/>
          <w:szCs w:val="24"/>
        </w:rPr>
        <w:t>ma</w:t>
      </w:r>
      <w:r w:rsidR="000629F6" w:rsidRPr="00144FF3">
        <w:rPr>
          <w:rFonts w:ascii="Times New Roman" w:hAnsi="Times New Roman" w:cs="Times New Roman"/>
          <w:sz w:val="24"/>
          <w:szCs w:val="24"/>
        </w:rPr>
        <w:t xml:space="preserve"> za 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Pr="00144FF3">
        <w:rPr>
          <w:rFonts w:ascii="Times New Roman" w:hAnsi="Times New Roman" w:cs="Times New Roman"/>
          <w:sz w:val="24"/>
          <w:szCs w:val="24"/>
        </w:rPr>
        <w:t>.</w:t>
      </w:r>
      <w:r w:rsidR="00957BB1">
        <w:rPr>
          <w:rFonts w:ascii="Times New Roman" w:hAnsi="Times New Roman" w:cs="Times New Roman"/>
          <w:sz w:val="24"/>
          <w:szCs w:val="24"/>
        </w:rPr>
        <w:t xml:space="preserve"> </w:t>
      </w:r>
      <w:r w:rsidR="000629F6" w:rsidRPr="00144FF3">
        <w:rPr>
          <w:rFonts w:ascii="Times New Roman" w:hAnsi="Times New Roman" w:cs="Times New Roman"/>
          <w:sz w:val="24"/>
          <w:szCs w:val="24"/>
        </w:rPr>
        <w:t>i 202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0629F6" w:rsidRPr="00144FF3">
        <w:rPr>
          <w:rFonts w:ascii="Times New Roman" w:hAnsi="Times New Roman" w:cs="Times New Roman"/>
          <w:sz w:val="24"/>
          <w:szCs w:val="24"/>
        </w:rPr>
        <w:t xml:space="preserve">. </w:t>
      </w:r>
      <w:r w:rsidR="00957BB1">
        <w:rPr>
          <w:rFonts w:ascii="Times New Roman" w:hAnsi="Times New Roman" w:cs="Times New Roman"/>
          <w:sz w:val="24"/>
          <w:szCs w:val="24"/>
        </w:rPr>
        <w:t>s</w:t>
      </w:r>
      <w:r w:rsidR="000629F6" w:rsidRPr="00144FF3">
        <w:rPr>
          <w:rFonts w:ascii="Times New Roman" w:hAnsi="Times New Roman" w:cs="Times New Roman"/>
          <w:sz w:val="24"/>
          <w:szCs w:val="24"/>
        </w:rPr>
        <w:t>u u iznosima kao i iznosi prihoda</w:t>
      </w:r>
      <w:r w:rsidR="00957BB1">
        <w:rPr>
          <w:rFonts w:ascii="Times New Roman" w:hAnsi="Times New Roman" w:cs="Times New Roman"/>
          <w:sz w:val="24"/>
          <w:szCs w:val="24"/>
        </w:rPr>
        <w:t xml:space="preserve"> 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="00957BB1">
        <w:rPr>
          <w:rFonts w:ascii="Times New Roman" w:hAnsi="Times New Roman" w:cs="Times New Roman"/>
          <w:sz w:val="24"/>
          <w:szCs w:val="24"/>
        </w:rPr>
        <w:t xml:space="preserve">. </w:t>
      </w:r>
      <w:r w:rsidR="00610431">
        <w:rPr>
          <w:rFonts w:ascii="Times New Roman" w:hAnsi="Times New Roman" w:cs="Times New Roman"/>
          <w:sz w:val="24"/>
          <w:szCs w:val="24"/>
        </w:rPr>
        <w:t>8.173.740,75</w:t>
      </w:r>
      <w:r w:rsidR="00957BB1">
        <w:rPr>
          <w:rFonts w:ascii="Times New Roman" w:hAnsi="Times New Roman" w:cs="Times New Roman"/>
          <w:sz w:val="24"/>
          <w:szCs w:val="24"/>
        </w:rPr>
        <w:t xml:space="preserve"> eura, a za 202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957BB1">
        <w:rPr>
          <w:rFonts w:ascii="Times New Roman" w:hAnsi="Times New Roman" w:cs="Times New Roman"/>
          <w:sz w:val="24"/>
          <w:szCs w:val="24"/>
        </w:rPr>
        <w:t xml:space="preserve">. </w:t>
      </w:r>
      <w:r w:rsidR="00610431">
        <w:rPr>
          <w:rFonts w:ascii="Times New Roman" w:hAnsi="Times New Roman" w:cs="Times New Roman"/>
          <w:sz w:val="24"/>
          <w:szCs w:val="24"/>
        </w:rPr>
        <w:t>8.164.055,75</w:t>
      </w:r>
      <w:r w:rsidR="00957BB1">
        <w:rPr>
          <w:rFonts w:ascii="Times New Roman" w:hAnsi="Times New Roman" w:cs="Times New Roman"/>
          <w:sz w:val="24"/>
          <w:szCs w:val="24"/>
        </w:rPr>
        <w:t xml:space="preserve"> eura</w:t>
      </w:r>
      <w:r w:rsidR="000629F6" w:rsidRPr="00144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144D1" w14:textId="77777777" w:rsidR="000629F6" w:rsidRPr="00144FF3" w:rsidRDefault="000629F6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F0CBF2" w14:textId="5AE6BC0D" w:rsidR="00B46C40" w:rsidRPr="00926334" w:rsidRDefault="00B46C40" w:rsidP="0092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334">
        <w:rPr>
          <w:rFonts w:ascii="Times New Roman" w:hAnsi="Times New Roman" w:cs="Times New Roman"/>
          <w:b/>
          <w:bCs/>
          <w:sz w:val="24"/>
          <w:szCs w:val="24"/>
        </w:rPr>
        <w:t>POSEBN</w:t>
      </w:r>
      <w:r w:rsidR="00B47E05" w:rsidRPr="00926334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926334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B47E05" w:rsidRPr="0092633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26334">
        <w:rPr>
          <w:rFonts w:ascii="Times New Roman" w:hAnsi="Times New Roman" w:cs="Times New Roman"/>
          <w:b/>
          <w:bCs/>
          <w:sz w:val="24"/>
          <w:szCs w:val="24"/>
        </w:rPr>
        <w:t xml:space="preserve"> PRORAČUNA</w:t>
      </w:r>
    </w:p>
    <w:p w14:paraId="05C912DB" w14:textId="77777777" w:rsidR="000629F6" w:rsidRPr="00144FF3" w:rsidRDefault="000629F6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46E55" w14:textId="112A4257" w:rsidR="000629F6" w:rsidRPr="00144FF3" w:rsidRDefault="000629F6" w:rsidP="00144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 xml:space="preserve">Prema Prijedlogu rashodi i izdaci planirani su kako slijedi: </w:t>
      </w:r>
    </w:p>
    <w:p w14:paraId="4F8F1923" w14:textId="20B47989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PREDSTAVNIČKA I IZVRŠNA TIJELA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sz w:val="24"/>
          <w:szCs w:val="24"/>
        </w:rPr>
        <w:t>602.691,52</w:t>
      </w:r>
      <w:r w:rsidRPr="00144FF3">
        <w:rPr>
          <w:rFonts w:ascii="Times New Roman" w:hAnsi="Times New Roman" w:cs="Times New Roman"/>
          <w:b/>
          <w:sz w:val="24"/>
          <w:szCs w:val="24"/>
        </w:rPr>
        <w:t xml:space="preserve"> 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D1239" w14:textId="4FAC803A" w:rsidR="009B591E" w:rsidRPr="00957BB1" w:rsidRDefault="009B591E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JEDINSTVENI UPRAVNI ODJEL</w:t>
      </w:r>
      <w:r w:rsidR="00A05886"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375.700,00</w:t>
      </w:r>
      <w:r w:rsidR="00A05886"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</w:p>
    <w:p w14:paraId="1364A4B1" w14:textId="35735FE7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KOMUNALNA INFRASTRUKTURA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2.565.731,13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E07A3" w14:textId="539C953C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UPRAVLJANJE IMOVINOM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 xml:space="preserve">2.077.026,17 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>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8FBD0" w14:textId="4F158CA1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PROSTORNO UREĐENJE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30.000,00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90367" w14:textId="6BCCCEE2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GOSPODARSTVO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113.750,00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10B15" w14:textId="383CC5C1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SPORT I REKREACIJA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1.238.158,90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D152D" w14:textId="6411A53B" w:rsidR="009B591E" w:rsidRPr="00957BB1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KULTURA</w:t>
      </w:r>
      <w:r w:rsidRPr="00144FF3">
        <w:rPr>
          <w:rFonts w:ascii="Times New Roman" w:hAnsi="Times New Roman" w:cs="Times New Roman"/>
          <w:sz w:val="24"/>
          <w:szCs w:val="24"/>
        </w:rPr>
        <w:t xml:space="preserve"> 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173.950,00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 </w:t>
      </w:r>
    </w:p>
    <w:p w14:paraId="109F8CC0" w14:textId="2436308B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OBRAZOVANJE</w:t>
      </w:r>
      <w:r w:rsidRPr="00144FF3">
        <w:rPr>
          <w:rFonts w:ascii="Times New Roman" w:hAnsi="Times New Roman" w:cs="Times New Roman"/>
          <w:sz w:val="24"/>
          <w:szCs w:val="24"/>
        </w:rPr>
        <w:t xml:space="preserve">  </w:t>
      </w:r>
      <w:r w:rsidR="00610431">
        <w:rPr>
          <w:rFonts w:ascii="Times New Roman" w:hAnsi="Times New Roman" w:cs="Times New Roman"/>
          <w:b/>
          <w:bCs/>
          <w:sz w:val="24"/>
          <w:szCs w:val="24"/>
        </w:rPr>
        <w:t>143.300</w:t>
      </w:r>
      <w:r w:rsidR="000F0A9D"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>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DABF6" w14:textId="1BA8AD8E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SOCIJALNA SKRB</w:t>
      </w:r>
      <w:r w:rsidRPr="00144FF3">
        <w:rPr>
          <w:rFonts w:ascii="Times New Roman" w:hAnsi="Times New Roman" w:cs="Times New Roman"/>
          <w:sz w:val="24"/>
          <w:szCs w:val="24"/>
        </w:rPr>
        <w:t xml:space="preserve">   </w:t>
      </w:r>
      <w:r w:rsidR="00C71AF7">
        <w:rPr>
          <w:rFonts w:ascii="Times New Roman" w:hAnsi="Times New Roman" w:cs="Times New Roman"/>
          <w:b/>
          <w:bCs/>
          <w:sz w:val="24"/>
          <w:szCs w:val="24"/>
        </w:rPr>
        <w:t>315.000,00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Pr="00144F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905904" w14:textId="40A1A18A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ZAŠTITA I SPAŠAVANJE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C71AF7">
        <w:rPr>
          <w:rFonts w:ascii="Times New Roman" w:hAnsi="Times New Roman" w:cs="Times New Roman"/>
          <w:b/>
          <w:bCs/>
          <w:sz w:val="24"/>
          <w:szCs w:val="24"/>
        </w:rPr>
        <w:t>135.100,00</w:t>
      </w:r>
      <w:r w:rsidR="000F0A9D"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="000F0A9D" w:rsidRPr="00957BB1">
        <w:rPr>
          <w:rFonts w:ascii="Times New Roman" w:hAnsi="Times New Roman" w:cs="Times New Roman"/>
          <w:sz w:val="24"/>
          <w:szCs w:val="24"/>
        </w:rPr>
        <w:t xml:space="preserve"> </w:t>
      </w:r>
      <w:r w:rsidRPr="00957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93234" w14:textId="7FC0F1B9" w:rsidR="009B591E" w:rsidRPr="00957BB1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CIVILNE UDRUGE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C71AF7">
        <w:rPr>
          <w:rFonts w:ascii="Times New Roman" w:hAnsi="Times New Roman" w:cs="Times New Roman"/>
          <w:b/>
          <w:bCs/>
          <w:sz w:val="24"/>
          <w:szCs w:val="24"/>
        </w:rPr>
        <w:t>58.000,00</w:t>
      </w:r>
      <w:r w:rsidR="000F0A9D"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F1D22BA" w14:textId="1312E3F8" w:rsidR="009B591E" w:rsidRPr="00957BB1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TURIZAM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A05886" w:rsidRPr="00957BB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71A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0A9D" w:rsidRPr="00957BB1">
        <w:rPr>
          <w:rFonts w:ascii="Times New Roman" w:hAnsi="Times New Roman" w:cs="Times New Roman"/>
          <w:b/>
          <w:bCs/>
          <w:sz w:val="24"/>
          <w:szCs w:val="24"/>
        </w:rPr>
        <w:t>.000,00 EUR-a</w:t>
      </w:r>
    </w:p>
    <w:p w14:paraId="24CEEB05" w14:textId="726A1B06" w:rsidR="009B591E" w:rsidRPr="00144FF3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>DJEČJI VRTIĆ DUBRAVA</w:t>
      </w:r>
      <w:r w:rsidRPr="00144FF3">
        <w:rPr>
          <w:rFonts w:ascii="Times New Roman" w:hAnsi="Times New Roman" w:cs="Times New Roman"/>
          <w:sz w:val="24"/>
          <w:szCs w:val="24"/>
        </w:rPr>
        <w:t xml:space="preserve">  </w:t>
      </w:r>
      <w:r w:rsidR="00C71AF7">
        <w:rPr>
          <w:rFonts w:ascii="Times New Roman" w:hAnsi="Times New Roman" w:cs="Times New Roman"/>
          <w:b/>
          <w:bCs/>
          <w:sz w:val="24"/>
          <w:szCs w:val="24"/>
        </w:rPr>
        <w:t>819.021,93</w:t>
      </w:r>
      <w:r w:rsidR="000F0A9D" w:rsidRPr="00957BB1">
        <w:rPr>
          <w:rFonts w:ascii="Times New Roman" w:hAnsi="Times New Roman" w:cs="Times New Roman"/>
          <w:b/>
          <w:bCs/>
          <w:sz w:val="24"/>
          <w:szCs w:val="24"/>
        </w:rPr>
        <w:t xml:space="preserve"> EUR-a</w:t>
      </w:r>
    </w:p>
    <w:p w14:paraId="44803A57" w14:textId="4ACEB977" w:rsidR="000F0A9D" w:rsidRPr="00957BB1" w:rsidRDefault="000F0A9D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BB1">
        <w:rPr>
          <w:rFonts w:ascii="Times New Roman" w:hAnsi="Times New Roman" w:cs="Times New Roman"/>
          <w:sz w:val="24"/>
          <w:szCs w:val="24"/>
        </w:rPr>
        <w:t xml:space="preserve">KOMUNALNO PODUZEĆE – DOMBRA 1094. D.O.O. </w:t>
      </w:r>
      <w:r w:rsidR="00A05886" w:rsidRPr="00957BB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57BB1">
        <w:rPr>
          <w:rFonts w:ascii="Times New Roman" w:hAnsi="Times New Roman" w:cs="Times New Roman"/>
          <w:b/>
          <w:bCs/>
          <w:sz w:val="24"/>
          <w:szCs w:val="24"/>
        </w:rPr>
        <w:t>.000,00 EUR-a</w:t>
      </w:r>
    </w:p>
    <w:sectPr w:rsidR="000F0A9D" w:rsidRPr="0095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3B3"/>
    <w:multiLevelType w:val="hybridMultilevel"/>
    <w:tmpl w:val="1D1AE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D50"/>
    <w:multiLevelType w:val="hybridMultilevel"/>
    <w:tmpl w:val="F2402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16BA"/>
    <w:multiLevelType w:val="hybridMultilevel"/>
    <w:tmpl w:val="983A7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70D7"/>
    <w:multiLevelType w:val="hybridMultilevel"/>
    <w:tmpl w:val="796C940A"/>
    <w:lvl w:ilvl="0" w:tplc="5A3E5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024E4"/>
    <w:multiLevelType w:val="hybridMultilevel"/>
    <w:tmpl w:val="EFF8A406"/>
    <w:lvl w:ilvl="0" w:tplc="F2E877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F6756"/>
    <w:multiLevelType w:val="hybridMultilevel"/>
    <w:tmpl w:val="4956C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3637">
    <w:abstractNumId w:val="5"/>
  </w:num>
  <w:num w:numId="2" w16cid:durableId="862595609">
    <w:abstractNumId w:val="1"/>
  </w:num>
  <w:num w:numId="3" w16cid:durableId="796946651">
    <w:abstractNumId w:val="2"/>
  </w:num>
  <w:num w:numId="4" w16cid:durableId="1647775998">
    <w:abstractNumId w:val="4"/>
  </w:num>
  <w:num w:numId="5" w16cid:durableId="38743160">
    <w:abstractNumId w:val="3"/>
  </w:num>
  <w:num w:numId="6" w16cid:durableId="180383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40"/>
    <w:rsid w:val="000265B9"/>
    <w:rsid w:val="000629F6"/>
    <w:rsid w:val="000A007C"/>
    <w:rsid w:val="000C5258"/>
    <w:rsid w:val="000F0A9D"/>
    <w:rsid w:val="001422D1"/>
    <w:rsid w:val="00144FF3"/>
    <w:rsid w:val="00146C2A"/>
    <w:rsid w:val="001F1242"/>
    <w:rsid w:val="001F6E5F"/>
    <w:rsid w:val="001F7549"/>
    <w:rsid w:val="00245D02"/>
    <w:rsid w:val="0026423F"/>
    <w:rsid w:val="002B10B8"/>
    <w:rsid w:val="002C4D6E"/>
    <w:rsid w:val="00316B21"/>
    <w:rsid w:val="003178F4"/>
    <w:rsid w:val="00335346"/>
    <w:rsid w:val="00343570"/>
    <w:rsid w:val="003639EC"/>
    <w:rsid w:val="003F64B5"/>
    <w:rsid w:val="00470B30"/>
    <w:rsid w:val="00492B08"/>
    <w:rsid w:val="00524349"/>
    <w:rsid w:val="005443E1"/>
    <w:rsid w:val="005A0D50"/>
    <w:rsid w:val="00610431"/>
    <w:rsid w:val="00670D00"/>
    <w:rsid w:val="006A07D6"/>
    <w:rsid w:val="00740DB0"/>
    <w:rsid w:val="0078392E"/>
    <w:rsid w:val="007939FD"/>
    <w:rsid w:val="007D0EB4"/>
    <w:rsid w:val="00810A48"/>
    <w:rsid w:val="008B65EE"/>
    <w:rsid w:val="00926334"/>
    <w:rsid w:val="009366E6"/>
    <w:rsid w:val="00957BB1"/>
    <w:rsid w:val="009B591E"/>
    <w:rsid w:val="009C2C40"/>
    <w:rsid w:val="009C6E44"/>
    <w:rsid w:val="009D5D76"/>
    <w:rsid w:val="00A05886"/>
    <w:rsid w:val="00AB2DA4"/>
    <w:rsid w:val="00B46C40"/>
    <w:rsid w:val="00B47E05"/>
    <w:rsid w:val="00B8001F"/>
    <w:rsid w:val="00B90D77"/>
    <w:rsid w:val="00C16BBC"/>
    <w:rsid w:val="00C573F2"/>
    <w:rsid w:val="00C71AF7"/>
    <w:rsid w:val="00C9402A"/>
    <w:rsid w:val="00CB3CD9"/>
    <w:rsid w:val="00D57254"/>
    <w:rsid w:val="00D73DB7"/>
    <w:rsid w:val="00DB208D"/>
    <w:rsid w:val="00DF591C"/>
    <w:rsid w:val="00E00230"/>
    <w:rsid w:val="00E53B0F"/>
    <w:rsid w:val="00EA1D44"/>
    <w:rsid w:val="00F27C7F"/>
    <w:rsid w:val="00F80014"/>
    <w:rsid w:val="00FD1625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EE8F"/>
  <w15:docId w15:val="{7D52B0BD-5831-4796-81C6-B10AB49D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4347-1215-44A2-8F49-CA62CC26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Korisnik6</cp:lastModifiedBy>
  <cp:revision>4</cp:revision>
  <dcterms:created xsi:type="dcterms:W3CDTF">2025-11-16T09:28:00Z</dcterms:created>
  <dcterms:modified xsi:type="dcterms:W3CDTF">2025-11-17T11:52:00Z</dcterms:modified>
</cp:coreProperties>
</file>